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12" w:rsidRDefault="00D71C63" w:rsidP="00CF1112">
      <w:pPr>
        <w:tabs>
          <w:tab w:val="left" w:pos="720"/>
          <w:tab w:val="left" w:pos="1440"/>
          <w:tab w:val="left" w:pos="2160"/>
        </w:tabs>
        <w:spacing w:line="266" w:lineRule="exact"/>
        <w:ind w:left="2160" w:hanging="2160"/>
        <w:jc w:val="both"/>
        <w:rPr>
          <w:rFonts w:ascii="Arial Standaard" w:hAnsi="Arial Standaard" w:cs="Arial Standaard"/>
          <w:b/>
          <w:bCs/>
        </w:rPr>
      </w:pPr>
      <w:r>
        <w:rPr>
          <w:rFonts w:ascii="Arial Standaard" w:hAnsi="Arial Standaard" w:cs="Arial Standaard"/>
          <w:b/>
          <w:bCs/>
          <w:sz w:val="24"/>
          <w:szCs w:val="24"/>
        </w:rPr>
        <w:t>V</w:t>
      </w:r>
      <w:r w:rsidR="00CF1112">
        <w:rPr>
          <w:rFonts w:ascii="Arial Standaard" w:hAnsi="Arial Standaard" w:cs="Arial Standaard"/>
          <w:b/>
          <w:bCs/>
          <w:sz w:val="24"/>
          <w:szCs w:val="24"/>
        </w:rPr>
        <w:t xml:space="preserve">erslag </w:t>
      </w:r>
      <w:r>
        <w:rPr>
          <w:rFonts w:ascii="Arial Standaard" w:hAnsi="Arial Standaard" w:cs="Arial Standaard"/>
          <w:b/>
          <w:bCs/>
          <w:sz w:val="24"/>
          <w:szCs w:val="24"/>
        </w:rPr>
        <w:t>visitatie</w:t>
      </w:r>
      <w:r w:rsidR="00CF1112">
        <w:rPr>
          <w:rFonts w:ascii="Arial Standaard" w:hAnsi="Arial Standaard" w:cs="Arial Standaard"/>
        </w:rPr>
        <w:tab/>
      </w:r>
    </w:p>
    <w:p w:rsidR="00CF1112" w:rsidRDefault="00CF1112" w:rsidP="00CF1112">
      <w:pPr>
        <w:spacing w:line="266" w:lineRule="exact"/>
        <w:jc w:val="both"/>
        <w:rPr>
          <w:rFonts w:ascii="Arial Standaard" w:hAnsi="Arial Standaard" w:cs="Arial Standaard"/>
        </w:rPr>
      </w:pPr>
    </w:p>
    <w:tbl>
      <w:tblPr>
        <w:tblW w:w="0" w:type="auto"/>
        <w:jc w:val="center"/>
        <w:tblInd w:w="-38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3357"/>
        <w:gridCol w:w="5588"/>
      </w:tblGrid>
      <w:tr w:rsidR="00CF1112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F1112" w:rsidRPr="004342F3" w:rsidRDefault="00CF1112" w:rsidP="00726C75">
            <w:pPr>
              <w:rPr>
                <w:rFonts w:ascii="Arial" w:hAnsi="Arial" w:cs="Arial"/>
                <w:i/>
              </w:rPr>
            </w:pPr>
            <w:r w:rsidRPr="004342F3">
              <w:rPr>
                <w:rFonts w:ascii="Arial" w:hAnsi="Arial" w:cs="Arial"/>
                <w:i/>
              </w:rPr>
              <w:t xml:space="preserve">Datum </w:t>
            </w:r>
            <w:r w:rsidR="009130E5">
              <w:rPr>
                <w:rFonts w:ascii="Arial" w:hAnsi="Arial" w:cs="Arial"/>
                <w:i/>
              </w:rPr>
              <w:t>visitatie</w:t>
            </w:r>
          </w:p>
        </w:tc>
        <w:tc>
          <w:tcPr>
            <w:tcW w:w="5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112" w:rsidRPr="004342F3" w:rsidRDefault="007D39BC" w:rsidP="00726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  <w:r w:rsidR="00580895">
              <w:rPr>
                <w:rFonts w:ascii="Arial" w:hAnsi="Arial" w:cs="Arial"/>
              </w:rPr>
              <w:t xml:space="preserve"> (2</w:t>
            </w:r>
            <w:r w:rsidR="00580895" w:rsidRPr="00580895">
              <w:rPr>
                <w:rFonts w:ascii="Arial" w:hAnsi="Arial" w:cs="Arial"/>
                <w:vertAlign w:val="superscript"/>
              </w:rPr>
              <w:t>e</w:t>
            </w:r>
            <w:r w:rsidR="00580895">
              <w:rPr>
                <w:rFonts w:ascii="Arial" w:hAnsi="Arial" w:cs="Arial"/>
              </w:rPr>
              <w:t xml:space="preserve"> jaarcyclus POKB visitaties)</w:t>
            </w:r>
          </w:p>
        </w:tc>
      </w:tr>
      <w:tr w:rsidR="00CF1112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F1112" w:rsidRPr="004342F3" w:rsidRDefault="00CF1112" w:rsidP="00726C7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342F3">
              <w:rPr>
                <w:rFonts w:ascii="Arial" w:hAnsi="Arial" w:cs="Arial"/>
                <w:i/>
              </w:rPr>
              <w:t>Bestemd voor</w:t>
            </w:r>
          </w:p>
        </w:tc>
        <w:tc>
          <w:tcPr>
            <w:tcW w:w="5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112" w:rsidRDefault="00FC1DF4" w:rsidP="00726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Provincie</w:t>
            </w:r>
            <w:r w:rsidR="00580895">
              <w:rPr>
                <w:rFonts w:ascii="Arial" w:hAnsi="Arial" w:cs="Arial"/>
              </w:rPr>
              <w:t xml:space="preserve"> (gemeente)</w:t>
            </w:r>
          </w:p>
          <w:p w:rsidR="00B72B6E" w:rsidRPr="004342F3" w:rsidRDefault="00B72B6E" w:rsidP="00726C75">
            <w:pPr>
              <w:rPr>
                <w:rFonts w:ascii="Arial" w:hAnsi="Arial" w:cs="Arial"/>
              </w:rPr>
            </w:pPr>
          </w:p>
        </w:tc>
      </w:tr>
      <w:tr w:rsidR="00CF1112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F1112" w:rsidRPr="004342F3" w:rsidRDefault="009130E5" w:rsidP="00726C7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Vis</w:t>
            </w:r>
            <w:r w:rsidR="00CF1112" w:rsidRPr="004342F3">
              <w:rPr>
                <w:rFonts w:ascii="Arial" w:hAnsi="Arial" w:cs="Arial"/>
                <w:i/>
              </w:rPr>
              <w:t>itor(s)</w:t>
            </w:r>
          </w:p>
        </w:tc>
        <w:tc>
          <w:tcPr>
            <w:tcW w:w="5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9BC" w:rsidRPr="004342F3" w:rsidRDefault="007D39BC" w:rsidP="00580895">
            <w:pPr>
              <w:ind w:left="720"/>
              <w:rPr>
                <w:rFonts w:ascii="Arial" w:hAnsi="Arial" w:cs="Arial"/>
              </w:rPr>
            </w:pPr>
          </w:p>
        </w:tc>
      </w:tr>
      <w:tr w:rsidR="00CF1112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F1112" w:rsidRPr="004342F3" w:rsidRDefault="00CF1112" w:rsidP="00726C7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342F3">
              <w:rPr>
                <w:rFonts w:ascii="Arial" w:hAnsi="Arial" w:cs="Arial"/>
                <w:i/>
              </w:rPr>
              <w:t xml:space="preserve">Naam en functie </w:t>
            </w:r>
            <w:r w:rsidR="009130E5">
              <w:rPr>
                <w:rFonts w:ascii="Arial" w:hAnsi="Arial" w:cs="Arial"/>
                <w:i/>
              </w:rPr>
              <w:t>vis</w:t>
            </w:r>
            <w:r w:rsidRPr="004342F3">
              <w:rPr>
                <w:rFonts w:ascii="Arial" w:hAnsi="Arial" w:cs="Arial"/>
                <w:i/>
              </w:rPr>
              <w:t>itee</w:t>
            </w:r>
          </w:p>
        </w:tc>
        <w:tc>
          <w:tcPr>
            <w:tcW w:w="5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895" w:rsidRPr="004342F3" w:rsidRDefault="00580895" w:rsidP="00580895">
            <w:pPr>
              <w:rPr>
                <w:rFonts w:ascii="Arial" w:hAnsi="Arial" w:cs="Arial"/>
              </w:rPr>
            </w:pPr>
          </w:p>
          <w:p w:rsidR="005820D7" w:rsidRPr="004342F3" w:rsidRDefault="005820D7" w:rsidP="00580895">
            <w:pPr>
              <w:ind w:left="720"/>
              <w:rPr>
                <w:rFonts w:ascii="Arial" w:hAnsi="Arial" w:cs="Arial"/>
              </w:rPr>
            </w:pPr>
          </w:p>
        </w:tc>
      </w:tr>
      <w:tr w:rsidR="00CF1112">
        <w:tblPrEx>
          <w:tblCellMar>
            <w:top w:w="0" w:type="dxa"/>
            <w:bottom w:w="0" w:type="dxa"/>
          </w:tblCellMar>
        </w:tblPrEx>
        <w:trPr>
          <w:cantSplit/>
          <w:trHeight w:val="181"/>
          <w:jc w:val="center"/>
        </w:trPr>
        <w:tc>
          <w:tcPr>
            <w:tcW w:w="8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112" w:rsidRPr="00A12455" w:rsidRDefault="00CF1112" w:rsidP="00726C75">
            <w:pPr>
              <w:rPr>
                <w:i/>
              </w:rPr>
            </w:pPr>
          </w:p>
        </w:tc>
      </w:tr>
      <w:tr w:rsidR="00CF1112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1DF4" w:rsidRDefault="00CF1112" w:rsidP="00726C75">
            <w:pPr>
              <w:rPr>
                <w:rFonts w:ascii="Arial Standaard" w:hAnsi="Arial Standaard" w:cs="Arial Standaard"/>
                <w:i/>
              </w:rPr>
            </w:pPr>
            <w:r w:rsidRPr="00A12455">
              <w:rPr>
                <w:rFonts w:ascii="Arial Standaard" w:hAnsi="Arial Standaard" w:cs="Arial Standaard"/>
                <w:i/>
              </w:rPr>
              <w:t>Proces/procedure</w:t>
            </w:r>
            <w:r w:rsidR="0065792A">
              <w:rPr>
                <w:rFonts w:ascii="Arial Standaard" w:hAnsi="Arial Standaard" w:cs="Arial Standaard"/>
                <w:i/>
              </w:rPr>
              <w:t>/onderwerp</w:t>
            </w:r>
            <w:r w:rsidR="00633651">
              <w:rPr>
                <w:rFonts w:ascii="Arial Standaard" w:hAnsi="Arial Standaard" w:cs="Arial Standaard"/>
                <w:i/>
              </w:rPr>
              <w:t>:</w:t>
            </w:r>
          </w:p>
          <w:p w:rsidR="00542C7C" w:rsidRDefault="00542C7C" w:rsidP="00542C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Toezicht en Handhaving</w:t>
            </w:r>
          </w:p>
          <w:p w:rsidR="00542C7C" w:rsidRDefault="00542C7C" w:rsidP="00542C7C">
            <w:pPr>
              <w:rPr>
                <w:b/>
                <w:sz w:val="24"/>
                <w:szCs w:val="24"/>
              </w:rPr>
            </w:pPr>
          </w:p>
          <w:p w:rsidR="00542C7C" w:rsidRDefault="00542C7C" w:rsidP="00542C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-Normblad  SIKB 8001</w:t>
            </w:r>
          </w:p>
          <w:p w:rsidR="005A78AF" w:rsidRPr="005A78AF" w:rsidRDefault="005A78AF" w:rsidP="00542C7C">
            <w:pPr>
              <w:rPr>
                <w:sz w:val="24"/>
                <w:szCs w:val="24"/>
              </w:rPr>
            </w:pPr>
            <w:r w:rsidRPr="005A78AF">
              <w:rPr>
                <w:sz w:val="24"/>
                <w:szCs w:val="24"/>
              </w:rPr>
              <w:t>3.4.5 Toezicht en handhaving bodemsanering en nazorg</w:t>
            </w:r>
            <w:r>
              <w:rPr>
                <w:sz w:val="24"/>
                <w:szCs w:val="24"/>
              </w:rPr>
              <w:t xml:space="preserve"> (p 13)</w:t>
            </w:r>
          </w:p>
          <w:p w:rsidR="00542C7C" w:rsidRDefault="00542C7C" w:rsidP="00542C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-Handreiking Adequate Bestuurlijke Handhaving Wbb</w:t>
            </w:r>
          </w:p>
          <w:p w:rsidR="005A78AF" w:rsidRPr="001906DC" w:rsidRDefault="001906DC" w:rsidP="0054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o.a. </w:t>
            </w:r>
            <w:r w:rsidR="00EF7ECC">
              <w:rPr>
                <w:sz w:val="24"/>
                <w:szCs w:val="24"/>
              </w:rPr>
              <w:t>pag. 48 - 52</w:t>
            </w:r>
          </w:p>
          <w:p w:rsidR="00542C7C" w:rsidRDefault="00542C7C" w:rsidP="00542C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Handhavingsuitvoerings-methode</w:t>
            </w:r>
          </w:p>
          <w:p w:rsidR="00811796" w:rsidRPr="00811796" w:rsidRDefault="00811796" w:rsidP="00542C7C">
            <w:pPr>
              <w:rPr>
                <w:sz w:val="24"/>
                <w:szCs w:val="24"/>
              </w:rPr>
            </w:pPr>
            <w:r w:rsidRPr="00811796">
              <w:rPr>
                <w:sz w:val="24"/>
                <w:szCs w:val="24"/>
              </w:rPr>
              <w:t>(geen uitvoerder dus dit onderdeel niet gebruikt)</w:t>
            </w:r>
          </w:p>
          <w:p w:rsidR="00633651" w:rsidRDefault="00542C7C" w:rsidP="00542C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-Bodem in zicht III</w:t>
            </w:r>
          </w:p>
          <w:p w:rsidR="00FB5907" w:rsidRDefault="00FB5907" w:rsidP="0054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o.a. </w:t>
            </w:r>
            <w:r w:rsidRPr="00FB5907">
              <w:rPr>
                <w:sz w:val="24"/>
                <w:szCs w:val="24"/>
              </w:rPr>
              <w:t>pag. 29-31</w:t>
            </w:r>
          </w:p>
          <w:p w:rsidR="00FB5907" w:rsidRPr="00FB5907" w:rsidRDefault="00FB5907" w:rsidP="00542C7C">
            <w:pPr>
              <w:rPr>
                <w:sz w:val="24"/>
                <w:szCs w:val="24"/>
              </w:rPr>
            </w:pPr>
          </w:p>
          <w:p w:rsidR="00EB3EBD" w:rsidRDefault="00EB3EBD" w:rsidP="0054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(wettelijke grondslag o.a</w:t>
            </w:r>
          </w:p>
          <w:p w:rsidR="00EB3EBD" w:rsidRDefault="00EB3EBD" w:rsidP="0054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Besluit kwaliteitseisen handhaving milieubeheer )</w:t>
            </w:r>
          </w:p>
          <w:p w:rsidR="00107CD2" w:rsidRDefault="00107CD2" w:rsidP="00542C7C">
            <w:pPr>
              <w:rPr>
                <w:sz w:val="24"/>
                <w:szCs w:val="24"/>
              </w:rPr>
            </w:pPr>
          </w:p>
          <w:p w:rsidR="00107CD2" w:rsidRDefault="00107CD2" w:rsidP="00542C7C">
            <w:pPr>
              <w:rPr>
                <w:sz w:val="24"/>
                <w:szCs w:val="24"/>
              </w:rPr>
            </w:pPr>
          </w:p>
          <w:p w:rsidR="00107CD2" w:rsidRDefault="00107CD2" w:rsidP="00542C7C">
            <w:pPr>
              <w:rPr>
                <w:sz w:val="24"/>
                <w:szCs w:val="24"/>
              </w:rPr>
            </w:pPr>
          </w:p>
          <w:p w:rsidR="00107CD2" w:rsidRDefault="00107CD2" w:rsidP="00542C7C">
            <w:pPr>
              <w:rPr>
                <w:sz w:val="24"/>
                <w:szCs w:val="24"/>
              </w:rPr>
            </w:pPr>
          </w:p>
          <w:p w:rsidR="00580895" w:rsidRPr="00107CD2" w:rsidRDefault="00580895" w:rsidP="00580895">
            <w:pPr>
              <w:rPr>
                <w:b/>
                <w:sz w:val="24"/>
                <w:szCs w:val="24"/>
              </w:rPr>
            </w:pPr>
          </w:p>
          <w:p w:rsidR="009F2346" w:rsidRPr="00107CD2" w:rsidRDefault="009F2346" w:rsidP="00542C7C">
            <w:pPr>
              <w:rPr>
                <w:b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112" w:rsidRPr="000D32BE" w:rsidRDefault="00185879" w:rsidP="00726C75">
            <w:pPr>
              <w:rPr>
                <w:rFonts w:ascii="Arial" w:hAnsi="Arial" w:cs="Arial"/>
                <w:u w:val="single"/>
              </w:rPr>
            </w:pPr>
            <w:r w:rsidRPr="000D32BE">
              <w:rPr>
                <w:rFonts w:ascii="Arial" w:hAnsi="Arial" w:cs="Arial"/>
                <w:u w:val="single"/>
              </w:rPr>
              <w:t>Belangrijkste vraagpunten:</w:t>
            </w:r>
          </w:p>
          <w:p w:rsidR="00185879" w:rsidRDefault="00185879" w:rsidP="00726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D32BE">
              <w:rPr>
                <w:rFonts w:ascii="Arial" w:hAnsi="Arial" w:cs="Arial"/>
              </w:rPr>
              <w:t xml:space="preserve"> </w:t>
            </w:r>
            <w:r w:rsidR="00C00F5B">
              <w:rPr>
                <w:rFonts w:ascii="Arial" w:hAnsi="Arial" w:cs="Arial"/>
              </w:rPr>
              <w:t>Hoe is scheiding tussen toezicht</w:t>
            </w:r>
            <w:r w:rsidR="00580895">
              <w:rPr>
                <w:rFonts w:ascii="Arial" w:hAnsi="Arial" w:cs="Arial"/>
              </w:rPr>
              <w:t xml:space="preserve"> </w:t>
            </w:r>
            <w:r w:rsidR="00C00F5B">
              <w:rPr>
                <w:rFonts w:ascii="Arial" w:hAnsi="Arial" w:cs="Arial"/>
              </w:rPr>
              <w:t>houden en beschikken binnen jullie organisatie geregeld?</w:t>
            </w:r>
          </w:p>
          <w:p w:rsidR="00A631EE" w:rsidRDefault="005A78AF" w:rsidP="00A63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Is er een toezicht- en handhavingsplan?</w:t>
            </w:r>
            <w:r w:rsidR="00A631EE">
              <w:rPr>
                <w:rFonts w:ascii="Arial" w:hAnsi="Arial" w:cs="Arial"/>
              </w:rPr>
              <w:t xml:space="preserve"> Een handhavingstrategie? (+HUP + visie)</w:t>
            </w:r>
          </w:p>
          <w:p w:rsidR="00A631EE" w:rsidRDefault="00A631EE" w:rsidP="00A63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-Zo</w:t>
            </w:r>
            <w:r w:rsidR="005808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niet, hoe/waar leggen jullie de aard en de frequentie van het toezicht vast?</w:t>
            </w:r>
          </w:p>
          <w:p w:rsidR="005A78AF" w:rsidRDefault="005A78AF" w:rsidP="00726C75">
            <w:pPr>
              <w:rPr>
                <w:rFonts w:ascii="Arial" w:hAnsi="Arial" w:cs="Arial"/>
              </w:rPr>
            </w:pPr>
          </w:p>
          <w:p w:rsidR="00A631EE" w:rsidRDefault="00A631EE" w:rsidP="00726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808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Welke wettelijke voorschriften worden gecontroleerd?</w:t>
            </w:r>
          </w:p>
          <w:p w:rsidR="00A631EE" w:rsidRDefault="00A631EE" w:rsidP="00726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808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Welke vorm van controle vindt plaats, volledig, aspect of keten?</w:t>
            </w:r>
          </w:p>
          <w:p w:rsidR="003654A6" w:rsidRDefault="003654A6" w:rsidP="00726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808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Hoeveel toezichthouders zijn er binnen de organisatie / hoeveel meldingen </w:t>
            </w:r>
            <w:r w:rsidR="00B72B6E">
              <w:rPr>
                <w:rFonts w:ascii="Arial" w:hAnsi="Arial" w:cs="Arial"/>
              </w:rPr>
              <w:t xml:space="preserve">zijn er per jaar </w:t>
            </w:r>
            <w:r>
              <w:rPr>
                <w:rFonts w:ascii="Arial" w:hAnsi="Arial" w:cs="Arial"/>
              </w:rPr>
              <w:t>en wat is de controlefrequentie?</w:t>
            </w:r>
            <w:r w:rsidR="00B72B6E">
              <w:rPr>
                <w:rFonts w:ascii="Arial" w:hAnsi="Arial" w:cs="Arial"/>
              </w:rPr>
              <w:t xml:space="preserve"> Is dit ex- of inclusief</w:t>
            </w:r>
            <w:r w:rsidR="009F2346">
              <w:rPr>
                <w:rFonts w:ascii="Arial" w:hAnsi="Arial" w:cs="Arial"/>
              </w:rPr>
              <w:t xml:space="preserve"> BUS meldingen?</w:t>
            </w:r>
          </w:p>
          <w:p w:rsidR="00580895" w:rsidRDefault="00580895" w:rsidP="00726C75">
            <w:pPr>
              <w:rPr>
                <w:rFonts w:ascii="Arial" w:hAnsi="Arial" w:cs="Arial"/>
              </w:rPr>
            </w:pPr>
          </w:p>
          <w:p w:rsidR="00A631EE" w:rsidRDefault="00A631EE" w:rsidP="00726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808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Hoe ga je om met geconstateerde overtredingen?</w:t>
            </w:r>
          </w:p>
          <w:p w:rsidR="00580895" w:rsidRDefault="00580895" w:rsidP="00726C75">
            <w:pPr>
              <w:rPr>
                <w:rFonts w:ascii="Arial" w:hAnsi="Arial" w:cs="Arial"/>
              </w:rPr>
            </w:pPr>
          </w:p>
          <w:p w:rsidR="00301D34" w:rsidRDefault="00C00F5B" w:rsidP="00726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808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Hoe is de mandatering geregeld?</w:t>
            </w:r>
          </w:p>
          <w:p w:rsidR="00580895" w:rsidRDefault="00580895" w:rsidP="00726C75">
            <w:pPr>
              <w:rPr>
                <w:rFonts w:ascii="Arial" w:hAnsi="Arial" w:cs="Arial"/>
              </w:rPr>
            </w:pPr>
          </w:p>
          <w:p w:rsidR="00301D34" w:rsidRDefault="00301D34" w:rsidP="00726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00F5B">
              <w:rPr>
                <w:rFonts w:ascii="Arial" w:hAnsi="Arial" w:cs="Arial"/>
              </w:rPr>
              <w:t xml:space="preserve"> Is er apart handhavingsbeleid? Zoja, wat is daarin geregeld?</w:t>
            </w:r>
          </w:p>
          <w:p w:rsidR="00580895" w:rsidRDefault="00580895" w:rsidP="00726C75">
            <w:pPr>
              <w:rPr>
                <w:rFonts w:ascii="Arial" w:hAnsi="Arial" w:cs="Arial"/>
              </w:rPr>
            </w:pPr>
          </w:p>
          <w:p w:rsidR="00301D34" w:rsidRDefault="00C00F5B" w:rsidP="00726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Hoe</w:t>
            </w:r>
            <w:r w:rsidR="00704E6F">
              <w:rPr>
                <w:rFonts w:ascii="Arial" w:hAnsi="Arial" w:cs="Arial"/>
              </w:rPr>
              <w:t>/wanneer</w:t>
            </w:r>
            <w:r>
              <w:rPr>
                <w:rFonts w:ascii="Arial" w:hAnsi="Arial" w:cs="Arial"/>
              </w:rPr>
              <w:t xml:space="preserve"> vind</w:t>
            </w:r>
            <w:r w:rsidR="0099510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toezicht op de uitvoering </w:t>
            </w:r>
            <w:r w:rsidR="00995108">
              <w:rPr>
                <w:rFonts w:ascii="Arial" w:hAnsi="Arial" w:cs="Arial"/>
              </w:rPr>
              <w:t xml:space="preserve">bodemsanering </w:t>
            </w:r>
            <w:r>
              <w:rPr>
                <w:rFonts w:ascii="Arial" w:hAnsi="Arial" w:cs="Arial"/>
              </w:rPr>
              <w:t>plaats</w:t>
            </w:r>
            <w:r w:rsidR="00995108">
              <w:rPr>
                <w:rFonts w:ascii="Arial" w:hAnsi="Arial" w:cs="Arial"/>
              </w:rPr>
              <w:t>?</w:t>
            </w:r>
          </w:p>
          <w:p w:rsidR="00704E6F" w:rsidRDefault="00704E6F" w:rsidP="008C53A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Hoe en volgens welke criteria worden </w:t>
            </w:r>
            <w:r w:rsidR="008C53AB">
              <w:rPr>
                <w:rFonts w:ascii="Arial" w:hAnsi="Arial" w:cs="Arial"/>
              </w:rPr>
              <w:t>veld</w:t>
            </w:r>
            <w:r>
              <w:rPr>
                <w:rFonts w:ascii="Arial" w:hAnsi="Arial" w:cs="Arial"/>
              </w:rPr>
              <w:t>controles ingepland</w:t>
            </w:r>
            <w:r w:rsidR="008C53AB">
              <w:rPr>
                <w:rFonts w:ascii="Arial" w:hAnsi="Arial" w:cs="Arial"/>
              </w:rPr>
              <w:t>?</w:t>
            </w:r>
          </w:p>
          <w:p w:rsidR="00301D34" w:rsidRDefault="00C00F5B" w:rsidP="008C53A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vaak vinden veldcontroles plaats?</w:t>
            </w:r>
          </w:p>
          <w:p w:rsidR="008C53AB" w:rsidRDefault="008C53AB" w:rsidP="00726C7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worden deze controles gepland?</w:t>
            </w:r>
          </w:p>
          <w:p w:rsidR="008C53AB" w:rsidRDefault="008C53AB" w:rsidP="00726C7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worden deze controles uitgevoerd?</w:t>
            </w:r>
          </w:p>
          <w:p w:rsidR="008C53AB" w:rsidRDefault="008C53AB" w:rsidP="00726C7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Hoe worden deze controles afgehandeld?  </w:t>
            </w:r>
          </w:p>
          <w:p w:rsidR="00580895" w:rsidRPr="004342F3" w:rsidRDefault="00580895" w:rsidP="00580895">
            <w:pPr>
              <w:rPr>
                <w:rFonts w:ascii="Arial" w:hAnsi="Arial" w:cs="Arial"/>
              </w:rPr>
            </w:pPr>
          </w:p>
          <w:p w:rsidR="00580895" w:rsidRDefault="00580895" w:rsidP="00580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beoordeelt een melding wijzing op Saneringsplan?</w:t>
            </w:r>
          </w:p>
          <w:p w:rsidR="00580895" w:rsidRDefault="00580895" w:rsidP="00580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Werkt de organisatie met een gedoogbeschikking bij wijziging/ afwijking van het saneringplan? Zo ja, waarom hanteren jullie een gedoogbeschikking? </w:t>
            </w:r>
          </w:p>
          <w:p w:rsidR="00580895" w:rsidRDefault="00580895" w:rsidP="00580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-Wie neemt beschikking op evaluatieverslag?</w:t>
            </w:r>
          </w:p>
          <w:p w:rsidR="00580895" w:rsidRDefault="00580895" w:rsidP="0058089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wordt binnenkomst evaluatieverslag bewaakt?</w:t>
            </w:r>
          </w:p>
          <w:p w:rsidR="00580895" w:rsidRDefault="00580895" w:rsidP="0058089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doet de herinneringsbrief uit? Gebeurt dit structureel?</w:t>
            </w:r>
          </w:p>
          <w:p w:rsidR="00580895" w:rsidRDefault="00580895" w:rsidP="0058089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dit voor nazorg op dezelfde wijze geregeld?</w:t>
            </w:r>
          </w:p>
          <w:p w:rsidR="00A631EE" w:rsidRPr="004342F3" w:rsidRDefault="00A631EE" w:rsidP="00580895">
            <w:pPr>
              <w:rPr>
                <w:rFonts w:ascii="Arial" w:hAnsi="Arial" w:cs="Arial"/>
              </w:rPr>
            </w:pPr>
          </w:p>
        </w:tc>
      </w:tr>
      <w:tr w:rsidR="00580895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80895" w:rsidRPr="00A12455" w:rsidRDefault="00580895" w:rsidP="00726C75">
            <w:pPr>
              <w:rPr>
                <w:rFonts w:ascii="Arial Standaard" w:hAnsi="Arial Standaard" w:cs="Arial Standaard"/>
                <w:i/>
              </w:rPr>
            </w:pPr>
          </w:p>
        </w:tc>
        <w:tc>
          <w:tcPr>
            <w:tcW w:w="5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895" w:rsidRDefault="00580895" w:rsidP="00580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er een handhaafbaarheidstoets bij beschikkingen op Nazorg die door beoordelaar worden genomen?</w:t>
            </w:r>
          </w:p>
          <w:p w:rsidR="00580895" w:rsidRDefault="00580895" w:rsidP="00580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Hoe vindt toezicht plaats m.b.t. nazorgverplichtingen?</w:t>
            </w:r>
          </w:p>
          <w:p w:rsidR="00580895" w:rsidRDefault="00580895" w:rsidP="00580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-Hoe is het normblad </w:t>
            </w:r>
            <w:smartTag w:uri="urn:schemas-microsoft-com:office:smarttags" w:element="metricconverter">
              <w:smartTagPr>
                <w:attr w:name="ProductID" w:val="8001 m"/>
              </w:smartTagPr>
              <w:r>
                <w:rPr>
                  <w:rFonts w:ascii="Arial" w:hAnsi="Arial" w:cs="Arial"/>
                </w:rPr>
                <w:t>8001 m</w:t>
              </w:r>
            </w:smartTag>
            <w:r>
              <w:rPr>
                <w:rFonts w:ascii="Arial" w:hAnsi="Arial" w:cs="Arial"/>
              </w:rPr>
              <w:t xml:space="preserve">.b.t. handhavingstaken in jullie kwaliteitssysteem geborgd? </w:t>
            </w:r>
          </w:p>
          <w:p w:rsidR="00580895" w:rsidRDefault="00580895" w:rsidP="00580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Wat/wanneer zijn de contactmomenten tussen toezichthouder en beoordelaar</w:t>
            </w:r>
          </w:p>
          <w:p w:rsidR="00580895" w:rsidRDefault="00580895" w:rsidP="00580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-Kan ik dit terugvinden in het kwaliteitssysteem? Zo ja, waar? Kun je dit laten zien.</w:t>
            </w:r>
          </w:p>
          <w:p w:rsidR="00580895" w:rsidRDefault="00580895" w:rsidP="00580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-Zijn er competenties vastgesteld voor toezichthouders en is er een specifiek opleidingsplan toezichthouders ?</w:t>
            </w:r>
          </w:p>
          <w:p w:rsidR="00580895" w:rsidRDefault="00580895" w:rsidP="00580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-Hoe gaan jullie om met het Besluit Bodemkwaliteit, met name het hoofdstuk Kwalibo (Besluit kwaliteitseisen)?</w:t>
            </w:r>
          </w:p>
          <w:p w:rsidR="00580895" w:rsidRDefault="00580895" w:rsidP="00580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-Wordt er binnen jullie organisatie al gewerkt met integrale handhaving (combineren van handhaving op basis van verschillende wetten)</w:t>
            </w:r>
          </w:p>
          <w:p w:rsidR="00580895" w:rsidRDefault="00580895" w:rsidP="00580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Geldt gedoogbeleid nog nu Kwalibo in werking is getreden? (notitie erbij nemen)</w:t>
            </w:r>
          </w:p>
          <w:p w:rsidR="00580895" w:rsidRDefault="00580895" w:rsidP="00580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-Hoe vindt de afhandeling van melding nieuwe verontreiniging plaats?</w:t>
            </w:r>
          </w:p>
          <w:p w:rsidR="00580895" w:rsidRDefault="00580895" w:rsidP="00580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-Wat zijn de praktijkervaringen m.b.t. Handhaving? Moet er vaak handhavend worden opgetreden?</w:t>
            </w:r>
          </w:p>
          <w:p w:rsidR="00580895" w:rsidRPr="000D32BE" w:rsidRDefault="00580895" w:rsidP="0058089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- Wat doet toezicht &amp; handhaving aan communicatie? (T11- pakkansbeleving beïnvloeden)</w:t>
            </w:r>
          </w:p>
        </w:tc>
      </w:tr>
      <w:tr w:rsidR="00CF1112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112" w:rsidRPr="00A12455" w:rsidRDefault="00CF1112" w:rsidP="00726C75">
            <w:pPr>
              <w:rPr>
                <w:i/>
                <w:sz w:val="24"/>
                <w:szCs w:val="24"/>
              </w:rPr>
            </w:pPr>
            <w:r w:rsidRPr="00A12455">
              <w:rPr>
                <w:rFonts w:ascii="Arial Standaard" w:hAnsi="Arial Standaard" w:cs="Arial Standaard"/>
                <w:i/>
              </w:rPr>
              <w:t>Kernpunten proces/procedure</w:t>
            </w:r>
          </w:p>
        </w:tc>
        <w:tc>
          <w:tcPr>
            <w:tcW w:w="5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12" w:rsidRDefault="00185879" w:rsidP="00726C75">
            <w:pPr>
              <w:rPr>
                <w:rFonts w:ascii="Arial" w:hAnsi="Arial" w:cs="Arial"/>
                <w:u w:val="single"/>
              </w:rPr>
            </w:pPr>
            <w:r w:rsidRPr="000D32BE">
              <w:rPr>
                <w:rFonts w:ascii="Arial" w:hAnsi="Arial" w:cs="Arial"/>
                <w:u w:val="single"/>
              </w:rPr>
              <w:t>Kernpunten eventueel vertaald naar gesloten vragen, waar je zeker antwoord op wilt hebben</w:t>
            </w:r>
            <w:r w:rsidR="000D32BE">
              <w:rPr>
                <w:rFonts w:ascii="Arial" w:hAnsi="Arial" w:cs="Arial"/>
                <w:u w:val="single"/>
              </w:rPr>
              <w:t>:</w:t>
            </w:r>
            <w:r w:rsidRPr="000D32BE">
              <w:rPr>
                <w:rFonts w:ascii="Arial" w:hAnsi="Arial" w:cs="Arial"/>
                <w:u w:val="single"/>
              </w:rPr>
              <w:t xml:space="preserve"> </w:t>
            </w:r>
          </w:p>
          <w:p w:rsidR="00EB3EBD" w:rsidRPr="000D32BE" w:rsidRDefault="00EB3EBD" w:rsidP="00726C75">
            <w:pPr>
              <w:rPr>
                <w:rFonts w:ascii="Arial" w:hAnsi="Arial" w:cs="Arial"/>
                <w:u w:val="single"/>
              </w:rPr>
            </w:pPr>
          </w:p>
          <w:p w:rsidR="003456FB" w:rsidRDefault="003456FB" w:rsidP="003456FB">
            <w:pPr>
              <w:rPr>
                <w:rFonts w:ascii="Arial" w:hAnsi="Arial" w:cs="Arial"/>
              </w:rPr>
            </w:pPr>
            <w:r w:rsidRPr="00EB3EBD">
              <w:rPr>
                <w:rFonts w:ascii="Arial" w:hAnsi="Arial" w:cs="Arial"/>
              </w:rPr>
              <w:t xml:space="preserve">- Is er een duidelijke scheiding tussen beoordelaar en toezichthouder </w:t>
            </w:r>
            <w:r>
              <w:rPr>
                <w:rFonts w:ascii="Arial" w:hAnsi="Arial" w:cs="Arial"/>
              </w:rPr>
              <w:t>zo</w:t>
            </w:r>
            <w:r w:rsidRPr="00EB3EBD">
              <w:rPr>
                <w:rFonts w:ascii="Arial" w:hAnsi="Arial" w:cs="Arial"/>
              </w:rPr>
              <w:t xml:space="preserve">als voorgeschreven in </w:t>
            </w:r>
            <w:r>
              <w:rPr>
                <w:rFonts w:ascii="Arial" w:hAnsi="Arial" w:cs="Arial"/>
              </w:rPr>
              <w:t xml:space="preserve"> het “ </w:t>
            </w:r>
            <w:r w:rsidRPr="00EB3EBD">
              <w:rPr>
                <w:rFonts w:ascii="Arial" w:hAnsi="Arial" w:cs="Arial"/>
              </w:rPr>
              <w:t>Besluit</w:t>
            </w:r>
            <w:r>
              <w:rPr>
                <w:rFonts w:ascii="Arial" w:hAnsi="Arial" w:cs="Arial"/>
              </w:rPr>
              <w:t>” en de uitgewerkt in de Handreiking?</w:t>
            </w:r>
          </w:p>
          <w:p w:rsidR="003456FB" w:rsidRPr="00EB3EBD" w:rsidRDefault="003456FB" w:rsidP="00345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-Levert de organisatie de juiste randvoorwaarden?</w:t>
            </w:r>
          </w:p>
          <w:p w:rsidR="003456FB" w:rsidRDefault="003456FB" w:rsidP="00345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Wordt er (jaarlijks) gerapporteerd en </w:t>
            </w:r>
            <w:r w:rsidR="00580895">
              <w:rPr>
                <w:rFonts w:ascii="Arial" w:hAnsi="Arial" w:cs="Arial"/>
              </w:rPr>
              <w:t>geëvalueerd</w:t>
            </w:r>
            <w:r>
              <w:rPr>
                <w:rFonts w:ascii="Arial" w:hAnsi="Arial" w:cs="Arial"/>
              </w:rPr>
              <w:t xml:space="preserve"> over de toezichts- en handhavingsresultaten?</w:t>
            </w:r>
          </w:p>
          <w:p w:rsidR="003456FB" w:rsidRDefault="003456FB" w:rsidP="00345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-Voert de organisatie de juiste toezichtsacties kwalitatief goed en in voldoende mate uit?</w:t>
            </w:r>
          </w:p>
          <w:p w:rsidR="003456FB" w:rsidRDefault="003456FB" w:rsidP="00345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-Is de kwaliteit van het toezicht voldoende geborgd  tijdens en na sanering?</w:t>
            </w:r>
          </w:p>
          <w:p w:rsidR="00301D34" w:rsidRDefault="00301D34" w:rsidP="00301D34">
            <w:pPr>
              <w:rPr>
                <w:rFonts w:ascii="Arial" w:hAnsi="Arial" w:cs="Arial"/>
              </w:rPr>
            </w:pPr>
          </w:p>
          <w:p w:rsidR="00185879" w:rsidRPr="004342F3" w:rsidRDefault="00185879" w:rsidP="00726C75">
            <w:pPr>
              <w:rPr>
                <w:rFonts w:ascii="Arial" w:hAnsi="Arial" w:cs="Arial"/>
              </w:rPr>
            </w:pPr>
          </w:p>
        </w:tc>
      </w:tr>
      <w:tr w:rsidR="00CF1112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112" w:rsidRPr="00A12455" w:rsidRDefault="00CF1112" w:rsidP="00726C75">
            <w:pPr>
              <w:rPr>
                <w:rFonts w:ascii="Arial Standaard" w:hAnsi="Arial Standaard" w:cs="Arial Standaard"/>
                <w:i/>
              </w:rPr>
            </w:pPr>
            <w:r w:rsidRPr="00A12455">
              <w:rPr>
                <w:rFonts w:ascii="Arial Standaard" w:hAnsi="Arial Standaard" w:cs="Arial Standaard"/>
                <w:i/>
              </w:rPr>
              <w:t>Mogelijke risico’s binnen de procedure</w:t>
            </w:r>
          </w:p>
        </w:tc>
        <w:tc>
          <w:tcPr>
            <w:tcW w:w="5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79" w:rsidRPr="00C82B1A" w:rsidRDefault="00185879" w:rsidP="00726C75">
            <w:pPr>
              <w:rPr>
                <w:rFonts w:ascii="Arial" w:hAnsi="Arial" w:cs="Arial"/>
                <w:u w:val="single"/>
              </w:rPr>
            </w:pPr>
            <w:r w:rsidRPr="00C82B1A">
              <w:rPr>
                <w:rFonts w:ascii="Arial" w:hAnsi="Arial" w:cs="Arial"/>
                <w:u w:val="single"/>
              </w:rPr>
              <w:t>Vooraf, uit documenten of ervaring, gesignaleerde punten waar extra aandacht voor benodigd is</w:t>
            </w:r>
          </w:p>
          <w:p w:rsidR="00F00FA4" w:rsidRDefault="00F00FA4" w:rsidP="00F00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-Borging van de actuele wet- en regelgeving in het kwaliteitssy</w:t>
            </w:r>
            <w:r w:rsidR="0058089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teem </w:t>
            </w:r>
            <w:r w:rsidR="00580895">
              <w:rPr>
                <w:rFonts w:ascii="Arial" w:hAnsi="Arial" w:cs="Arial"/>
              </w:rPr>
              <w:t>geïmplementeerd</w:t>
            </w:r>
            <w:r>
              <w:rPr>
                <w:rFonts w:ascii="Arial" w:hAnsi="Arial" w:cs="Arial"/>
              </w:rPr>
              <w:t>. (ook kwalibo)</w:t>
            </w:r>
          </w:p>
          <w:p w:rsidR="00F00FA4" w:rsidRDefault="00F00FA4" w:rsidP="00F00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-Onafhankelijk van  de toezichthouder.  Voldoet de kwaliteit van de organisatie en voorwaarden voor het toezicht?</w:t>
            </w:r>
          </w:p>
          <w:p w:rsidR="00185879" w:rsidRPr="004342F3" w:rsidRDefault="00185879" w:rsidP="008C53AB">
            <w:pPr>
              <w:rPr>
                <w:rFonts w:ascii="Arial" w:hAnsi="Arial" w:cs="Arial"/>
              </w:rPr>
            </w:pPr>
          </w:p>
        </w:tc>
      </w:tr>
      <w:tr w:rsidR="00CF1112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112" w:rsidRPr="00A12455" w:rsidRDefault="00CF1112" w:rsidP="00726C75">
            <w:pPr>
              <w:rPr>
                <w:rFonts w:ascii="Arial Standaard" w:hAnsi="Arial Standaard" w:cs="Arial Standaard"/>
                <w:i/>
              </w:rPr>
            </w:pPr>
            <w:r w:rsidRPr="00A12455">
              <w:rPr>
                <w:rFonts w:ascii="Arial Standaard" w:hAnsi="Arial Standaard" w:cs="Arial Standaard"/>
                <w:i/>
              </w:rPr>
              <w:t>Te gebruiken kwaliteitsregistraties</w:t>
            </w:r>
          </w:p>
        </w:tc>
        <w:tc>
          <w:tcPr>
            <w:tcW w:w="5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6E" w:rsidRPr="004342F3" w:rsidRDefault="00B72B6E" w:rsidP="00B72B6E">
            <w:pPr>
              <w:rPr>
                <w:rFonts w:ascii="Arial" w:hAnsi="Arial" w:cs="Arial"/>
              </w:rPr>
            </w:pPr>
          </w:p>
        </w:tc>
      </w:tr>
    </w:tbl>
    <w:p w:rsidR="005C379B" w:rsidRDefault="005C379B" w:rsidP="005C379B"/>
    <w:p w:rsidR="005C379B" w:rsidRDefault="005C379B" w:rsidP="005C379B">
      <w:r>
        <w:br w:type="page"/>
      </w:r>
    </w:p>
    <w:tbl>
      <w:tblPr>
        <w:tblW w:w="0" w:type="auto"/>
        <w:tblInd w:w="105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8995"/>
      </w:tblGrid>
      <w:tr w:rsidR="005C379B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C379B" w:rsidRPr="000F685C" w:rsidRDefault="005C379B" w:rsidP="00D7790D">
            <w:pPr>
              <w:rPr>
                <w:rFonts w:ascii="Arial Standaard" w:hAnsi="Arial Standaard" w:cs="Arial Standaard"/>
                <w:b/>
              </w:rPr>
            </w:pPr>
            <w:r>
              <w:rPr>
                <w:rFonts w:ascii="Arial Standaard" w:hAnsi="Arial Standaard" w:cs="Arial Standaard"/>
                <w:b/>
              </w:rPr>
              <w:t>Gespreksverslag</w:t>
            </w:r>
          </w:p>
        </w:tc>
      </w:tr>
      <w:tr w:rsidR="005C379B" w:rsidTr="00580895">
        <w:tblPrEx>
          <w:tblCellMar>
            <w:top w:w="0" w:type="dxa"/>
            <w:bottom w:w="0" w:type="dxa"/>
          </w:tblCellMar>
        </w:tblPrEx>
        <w:trPr>
          <w:cantSplit/>
          <w:trHeight w:val="2426"/>
        </w:trPr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9B" w:rsidRDefault="005C379B" w:rsidP="00301D34">
            <w:pPr>
              <w:rPr>
                <w:rFonts w:ascii="Arial Standaard" w:hAnsi="Arial Standaard" w:cs="Arial Standaard"/>
              </w:rPr>
            </w:pPr>
          </w:p>
          <w:p w:rsidR="00301D34" w:rsidRDefault="00301D34" w:rsidP="00580895">
            <w:pPr>
              <w:rPr>
                <w:rFonts w:ascii="Arial Standaard" w:hAnsi="Arial Standaard" w:cs="Arial Standaard"/>
              </w:rPr>
            </w:pPr>
          </w:p>
        </w:tc>
      </w:tr>
    </w:tbl>
    <w:p w:rsidR="005C379B" w:rsidRDefault="005C379B" w:rsidP="005C379B">
      <w:pPr>
        <w:spacing w:line="266" w:lineRule="exact"/>
        <w:jc w:val="both"/>
        <w:rPr>
          <w:rFonts w:ascii="Arial Standaard" w:hAnsi="Arial Standaard" w:cs="Arial Standaard"/>
          <w:b/>
        </w:rPr>
      </w:pPr>
    </w:p>
    <w:tbl>
      <w:tblPr>
        <w:tblStyle w:val="Tabelraster"/>
        <w:tblW w:w="0" w:type="auto"/>
        <w:tblInd w:w="108" w:type="dxa"/>
        <w:tblLook w:val="01E0"/>
      </w:tblPr>
      <w:tblGrid>
        <w:gridCol w:w="9000"/>
      </w:tblGrid>
      <w:tr w:rsidR="005C379B">
        <w:tc>
          <w:tcPr>
            <w:tcW w:w="9000" w:type="dxa"/>
            <w:shd w:val="clear" w:color="auto" w:fill="E0E0E0"/>
          </w:tcPr>
          <w:p w:rsidR="005C379B" w:rsidRDefault="005C379B" w:rsidP="00D7790D">
            <w:pPr>
              <w:spacing w:line="266" w:lineRule="exact"/>
              <w:jc w:val="both"/>
              <w:rPr>
                <w:rFonts w:ascii="Arial Standaard" w:hAnsi="Arial Standaard" w:cs="Arial Standaard"/>
                <w:b/>
              </w:rPr>
            </w:pPr>
            <w:r>
              <w:rPr>
                <w:rFonts w:ascii="Arial Standaard" w:hAnsi="Arial Standaard" w:cs="Arial Standaard"/>
                <w:b/>
              </w:rPr>
              <w:t>Dossieronderzoek</w:t>
            </w:r>
          </w:p>
        </w:tc>
      </w:tr>
      <w:tr w:rsidR="005C379B">
        <w:tc>
          <w:tcPr>
            <w:tcW w:w="9000" w:type="dxa"/>
          </w:tcPr>
          <w:p w:rsidR="005C379B" w:rsidRDefault="005C379B" w:rsidP="00301D34">
            <w:pPr>
              <w:spacing w:line="266" w:lineRule="exact"/>
              <w:jc w:val="both"/>
              <w:rPr>
                <w:rFonts w:ascii="Arial Standaard" w:hAnsi="Arial Standaard" w:cs="Arial Standaard"/>
              </w:rPr>
            </w:pPr>
          </w:p>
          <w:p w:rsidR="00301D34" w:rsidRDefault="00301D34" w:rsidP="00301D34">
            <w:pPr>
              <w:spacing w:line="266" w:lineRule="exact"/>
              <w:jc w:val="both"/>
              <w:rPr>
                <w:rFonts w:ascii="Arial Standaard" w:hAnsi="Arial Standaard" w:cs="Arial Standaard"/>
              </w:rPr>
            </w:pPr>
          </w:p>
          <w:p w:rsidR="00301D34" w:rsidRPr="005C379B" w:rsidRDefault="00301D34" w:rsidP="00301D34">
            <w:pPr>
              <w:spacing w:line="266" w:lineRule="exact"/>
              <w:jc w:val="both"/>
              <w:rPr>
                <w:rFonts w:ascii="Arial Standaard" w:hAnsi="Arial Standaard" w:cs="Arial Standaard"/>
              </w:rPr>
            </w:pPr>
          </w:p>
        </w:tc>
      </w:tr>
    </w:tbl>
    <w:p w:rsidR="005C379B" w:rsidRDefault="005C379B" w:rsidP="005C379B">
      <w:pPr>
        <w:spacing w:line="266" w:lineRule="exact"/>
        <w:rPr>
          <w:rFonts w:ascii="Arial Standaard" w:hAnsi="Arial Standaard" w:cs="Arial Standaard"/>
        </w:rPr>
      </w:pPr>
    </w:p>
    <w:tbl>
      <w:tblPr>
        <w:tblStyle w:val="Tabelraster"/>
        <w:tblW w:w="0" w:type="auto"/>
        <w:tblInd w:w="108" w:type="dxa"/>
        <w:tblLook w:val="01E0"/>
      </w:tblPr>
      <w:tblGrid>
        <w:gridCol w:w="9000"/>
      </w:tblGrid>
      <w:tr w:rsidR="005C379B">
        <w:tc>
          <w:tcPr>
            <w:tcW w:w="9000" w:type="dxa"/>
            <w:shd w:val="clear" w:color="auto" w:fill="E0E0E0"/>
          </w:tcPr>
          <w:p w:rsidR="005C379B" w:rsidRPr="00733144" w:rsidRDefault="005C379B" w:rsidP="00D7790D">
            <w:pPr>
              <w:spacing w:line="266" w:lineRule="exact"/>
              <w:rPr>
                <w:rFonts w:ascii="Arial Standaard" w:hAnsi="Arial Standaard" w:cs="Arial Standaard"/>
                <w:b/>
              </w:rPr>
            </w:pPr>
            <w:r w:rsidRPr="00733144">
              <w:rPr>
                <w:rFonts w:ascii="Arial Standaard" w:hAnsi="Arial Standaard" w:cs="Arial Standaard"/>
                <w:b/>
              </w:rPr>
              <w:t>Conclusies ten aanzien van kernpunten</w:t>
            </w:r>
          </w:p>
        </w:tc>
      </w:tr>
      <w:tr w:rsidR="005C379B">
        <w:tc>
          <w:tcPr>
            <w:tcW w:w="9000" w:type="dxa"/>
            <w:tcBorders>
              <w:bottom w:val="single" w:sz="4" w:space="0" w:color="auto"/>
            </w:tcBorders>
          </w:tcPr>
          <w:p w:rsidR="005C379B" w:rsidRDefault="005C379B" w:rsidP="00301D34">
            <w:pPr>
              <w:spacing w:line="266" w:lineRule="exact"/>
              <w:rPr>
                <w:rFonts w:ascii="Arial Standaard" w:hAnsi="Arial Standaard" w:cs="Arial Standaard"/>
              </w:rPr>
            </w:pPr>
          </w:p>
          <w:p w:rsidR="00301D34" w:rsidRDefault="00301D34" w:rsidP="00301D34">
            <w:pPr>
              <w:spacing w:line="266" w:lineRule="exact"/>
              <w:rPr>
                <w:rFonts w:ascii="Arial Standaard" w:hAnsi="Arial Standaard" w:cs="Arial Standaard"/>
              </w:rPr>
            </w:pPr>
          </w:p>
          <w:p w:rsidR="007D39BC" w:rsidRDefault="007D39BC" w:rsidP="00D7790D">
            <w:pPr>
              <w:spacing w:line="266" w:lineRule="exact"/>
              <w:ind w:left="360"/>
              <w:rPr>
                <w:rFonts w:ascii="Arial Standaard" w:hAnsi="Arial Standaard" w:cs="Arial Standaard"/>
              </w:rPr>
            </w:pPr>
          </w:p>
        </w:tc>
      </w:tr>
      <w:tr w:rsidR="005C379B">
        <w:tc>
          <w:tcPr>
            <w:tcW w:w="9000" w:type="dxa"/>
            <w:shd w:val="clear" w:color="auto" w:fill="E0E0E0"/>
          </w:tcPr>
          <w:p w:rsidR="005C379B" w:rsidRPr="00733144" w:rsidRDefault="005C379B" w:rsidP="00D7790D">
            <w:pPr>
              <w:spacing w:line="266" w:lineRule="exact"/>
              <w:rPr>
                <w:rFonts w:ascii="Arial Standaard" w:hAnsi="Arial Standaard" w:cs="Arial Standaard"/>
                <w:b/>
              </w:rPr>
            </w:pPr>
            <w:r w:rsidRPr="00733144">
              <w:rPr>
                <w:rFonts w:ascii="Arial Standaard" w:hAnsi="Arial Standaard" w:cs="Arial Standaard"/>
                <w:b/>
              </w:rPr>
              <w:t>Geconstateerde afwijkingen van de procedure</w:t>
            </w:r>
          </w:p>
        </w:tc>
      </w:tr>
      <w:tr w:rsidR="005C379B">
        <w:tc>
          <w:tcPr>
            <w:tcW w:w="9000" w:type="dxa"/>
          </w:tcPr>
          <w:tbl>
            <w:tblPr>
              <w:tblStyle w:val="Tabelraster"/>
              <w:tblW w:w="0" w:type="auto"/>
              <w:tblLook w:val="01E0"/>
            </w:tblPr>
            <w:tblGrid>
              <w:gridCol w:w="2192"/>
              <w:gridCol w:w="2192"/>
              <w:gridCol w:w="2192"/>
              <w:gridCol w:w="2193"/>
            </w:tblGrid>
            <w:tr w:rsidR="005C379B">
              <w:tc>
                <w:tcPr>
                  <w:tcW w:w="2192" w:type="dxa"/>
                </w:tcPr>
                <w:p w:rsidR="005C379B" w:rsidRPr="005C379B" w:rsidRDefault="005C379B" w:rsidP="00D7790D">
                  <w:pPr>
                    <w:spacing w:line="266" w:lineRule="exact"/>
                    <w:rPr>
                      <w:rFonts w:ascii="Arial Standaard" w:hAnsi="Arial Standaard" w:cs="Arial Standaard"/>
                      <w:b/>
                    </w:rPr>
                  </w:pPr>
                  <w:r w:rsidRPr="005C379B">
                    <w:rPr>
                      <w:rFonts w:ascii="Arial Standaard" w:hAnsi="Arial Standaard" w:cs="Arial Standaard"/>
                      <w:b/>
                    </w:rPr>
                    <w:t>Geconstateerde afwijking/probleem</w:t>
                  </w:r>
                </w:p>
              </w:tc>
              <w:tc>
                <w:tcPr>
                  <w:tcW w:w="2192" w:type="dxa"/>
                </w:tcPr>
                <w:p w:rsidR="005C379B" w:rsidRPr="005C379B" w:rsidRDefault="005C379B" w:rsidP="00D7790D">
                  <w:pPr>
                    <w:spacing w:line="266" w:lineRule="exact"/>
                    <w:rPr>
                      <w:rFonts w:ascii="Arial Standaard" w:hAnsi="Arial Standaard" w:cs="Arial Standaard"/>
                      <w:b/>
                    </w:rPr>
                  </w:pPr>
                  <w:r w:rsidRPr="005C379B">
                    <w:rPr>
                      <w:rFonts w:ascii="Arial Standaard" w:hAnsi="Arial Standaard" w:cs="Arial Standaard"/>
                      <w:b/>
                    </w:rPr>
                    <w:t>Kritiek?</w:t>
                  </w:r>
                </w:p>
              </w:tc>
              <w:tc>
                <w:tcPr>
                  <w:tcW w:w="2192" w:type="dxa"/>
                </w:tcPr>
                <w:p w:rsidR="005C379B" w:rsidRPr="005C379B" w:rsidRDefault="005C379B" w:rsidP="00D7790D">
                  <w:pPr>
                    <w:spacing w:line="266" w:lineRule="exact"/>
                    <w:rPr>
                      <w:rFonts w:ascii="Arial Standaard" w:hAnsi="Arial Standaard" w:cs="Arial Standaard"/>
                      <w:b/>
                    </w:rPr>
                  </w:pPr>
                  <w:r w:rsidRPr="005C379B">
                    <w:rPr>
                      <w:rFonts w:ascii="Arial Standaard" w:hAnsi="Arial Standaard" w:cs="Arial Standaard"/>
                      <w:b/>
                    </w:rPr>
                    <w:t>Oorzaak</w:t>
                  </w:r>
                </w:p>
              </w:tc>
              <w:tc>
                <w:tcPr>
                  <w:tcW w:w="2193" w:type="dxa"/>
                </w:tcPr>
                <w:p w:rsidR="005C379B" w:rsidRPr="005C379B" w:rsidRDefault="005C379B" w:rsidP="00D7790D">
                  <w:pPr>
                    <w:spacing w:line="266" w:lineRule="exact"/>
                    <w:rPr>
                      <w:rFonts w:ascii="Arial Standaard" w:hAnsi="Arial Standaard" w:cs="Arial Standaard"/>
                      <w:b/>
                    </w:rPr>
                  </w:pPr>
                  <w:r w:rsidRPr="005C379B">
                    <w:rPr>
                      <w:rFonts w:ascii="Arial Standaard" w:hAnsi="Arial Standaard" w:cs="Arial Standaard"/>
                      <w:b/>
                    </w:rPr>
                    <w:t>Verbetervoorstel (bij voorkeur door visitee)</w:t>
                  </w:r>
                </w:p>
              </w:tc>
            </w:tr>
            <w:tr w:rsidR="005C379B">
              <w:tc>
                <w:tcPr>
                  <w:tcW w:w="2192" w:type="dxa"/>
                </w:tcPr>
                <w:p w:rsidR="005C379B" w:rsidRDefault="005C379B" w:rsidP="00D7790D">
                  <w:pPr>
                    <w:spacing w:line="266" w:lineRule="exact"/>
                    <w:rPr>
                      <w:rFonts w:ascii="Arial Standaard" w:hAnsi="Arial Standaard" w:cs="Arial Standaard"/>
                    </w:rPr>
                  </w:pPr>
                </w:p>
              </w:tc>
              <w:tc>
                <w:tcPr>
                  <w:tcW w:w="2192" w:type="dxa"/>
                </w:tcPr>
                <w:p w:rsidR="005C379B" w:rsidRDefault="005C379B" w:rsidP="00D7790D">
                  <w:pPr>
                    <w:spacing w:line="266" w:lineRule="exact"/>
                    <w:rPr>
                      <w:rFonts w:ascii="Arial Standaard" w:hAnsi="Arial Standaard" w:cs="Arial Standaard"/>
                    </w:rPr>
                  </w:pPr>
                </w:p>
              </w:tc>
              <w:tc>
                <w:tcPr>
                  <w:tcW w:w="2192" w:type="dxa"/>
                </w:tcPr>
                <w:p w:rsidR="005C379B" w:rsidRDefault="005C379B" w:rsidP="00D7790D">
                  <w:pPr>
                    <w:spacing w:line="266" w:lineRule="exact"/>
                    <w:rPr>
                      <w:rFonts w:ascii="Arial Standaard" w:hAnsi="Arial Standaard" w:cs="Arial Standaard"/>
                    </w:rPr>
                  </w:pPr>
                </w:p>
              </w:tc>
              <w:tc>
                <w:tcPr>
                  <w:tcW w:w="2193" w:type="dxa"/>
                </w:tcPr>
                <w:p w:rsidR="005C379B" w:rsidRDefault="005C379B" w:rsidP="00D7790D">
                  <w:pPr>
                    <w:spacing w:line="266" w:lineRule="exact"/>
                    <w:rPr>
                      <w:rFonts w:ascii="Arial Standaard" w:hAnsi="Arial Standaard" w:cs="Arial Standaard"/>
                    </w:rPr>
                  </w:pPr>
                </w:p>
              </w:tc>
            </w:tr>
            <w:tr w:rsidR="005C379B">
              <w:tc>
                <w:tcPr>
                  <w:tcW w:w="2192" w:type="dxa"/>
                </w:tcPr>
                <w:p w:rsidR="005C379B" w:rsidRDefault="005C379B" w:rsidP="00D7790D">
                  <w:pPr>
                    <w:spacing w:line="266" w:lineRule="exact"/>
                    <w:rPr>
                      <w:rFonts w:ascii="Arial Standaard" w:hAnsi="Arial Standaard" w:cs="Arial Standaard"/>
                    </w:rPr>
                  </w:pPr>
                </w:p>
              </w:tc>
              <w:tc>
                <w:tcPr>
                  <w:tcW w:w="2192" w:type="dxa"/>
                </w:tcPr>
                <w:p w:rsidR="005C379B" w:rsidRDefault="005C379B" w:rsidP="00D7790D">
                  <w:pPr>
                    <w:spacing w:line="266" w:lineRule="exact"/>
                    <w:rPr>
                      <w:rFonts w:ascii="Arial Standaard" w:hAnsi="Arial Standaard" w:cs="Arial Standaard"/>
                    </w:rPr>
                  </w:pPr>
                </w:p>
              </w:tc>
              <w:tc>
                <w:tcPr>
                  <w:tcW w:w="2192" w:type="dxa"/>
                </w:tcPr>
                <w:p w:rsidR="005C379B" w:rsidRDefault="005C379B" w:rsidP="00D7790D">
                  <w:pPr>
                    <w:spacing w:line="266" w:lineRule="exact"/>
                    <w:rPr>
                      <w:rFonts w:ascii="Arial Standaard" w:hAnsi="Arial Standaard" w:cs="Arial Standaard"/>
                    </w:rPr>
                  </w:pPr>
                </w:p>
              </w:tc>
              <w:tc>
                <w:tcPr>
                  <w:tcW w:w="2193" w:type="dxa"/>
                </w:tcPr>
                <w:p w:rsidR="005C379B" w:rsidRDefault="005C379B" w:rsidP="00D7790D">
                  <w:pPr>
                    <w:spacing w:line="266" w:lineRule="exact"/>
                    <w:rPr>
                      <w:rFonts w:ascii="Arial Standaard" w:hAnsi="Arial Standaard" w:cs="Arial Standaard"/>
                    </w:rPr>
                  </w:pPr>
                </w:p>
              </w:tc>
            </w:tr>
            <w:tr w:rsidR="005C379B">
              <w:tc>
                <w:tcPr>
                  <w:tcW w:w="2192" w:type="dxa"/>
                </w:tcPr>
                <w:p w:rsidR="005C379B" w:rsidRDefault="005C379B" w:rsidP="00D7790D">
                  <w:pPr>
                    <w:spacing w:line="266" w:lineRule="exact"/>
                    <w:rPr>
                      <w:rFonts w:ascii="Arial Standaard" w:hAnsi="Arial Standaard" w:cs="Arial Standaard"/>
                    </w:rPr>
                  </w:pPr>
                </w:p>
              </w:tc>
              <w:tc>
                <w:tcPr>
                  <w:tcW w:w="2192" w:type="dxa"/>
                </w:tcPr>
                <w:p w:rsidR="005C379B" w:rsidRDefault="005C379B" w:rsidP="00D7790D">
                  <w:pPr>
                    <w:spacing w:line="266" w:lineRule="exact"/>
                    <w:rPr>
                      <w:rFonts w:ascii="Arial Standaard" w:hAnsi="Arial Standaard" w:cs="Arial Standaard"/>
                    </w:rPr>
                  </w:pPr>
                </w:p>
              </w:tc>
              <w:tc>
                <w:tcPr>
                  <w:tcW w:w="2192" w:type="dxa"/>
                </w:tcPr>
                <w:p w:rsidR="005C379B" w:rsidRDefault="005C379B" w:rsidP="00D7790D">
                  <w:pPr>
                    <w:spacing w:line="266" w:lineRule="exact"/>
                    <w:rPr>
                      <w:rFonts w:ascii="Arial Standaard" w:hAnsi="Arial Standaard" w:cs="Arial Standaard"/>
                    </w:rPr>
                  </w:pPr>
                </w:p>
              </w:tc>
              <w:tc>
                <w:tcPr>
                  <w:tcW w:w="2193" w:type="dxa"/>
                </w:tcPr>
                <w:p w:rsidR="005C379B" w:rsidRDefault="005C379B" w:rsidP="00D7790D">
                  <w:pPr>
                    <w:spacing w:line="266" w:lineRule="exact"/>
                    <w:rPr>
                      <w:rFonts w:ascii="Arial Standaard" w:hAnsi="Arial Standaard" w:cs="Arial Standaard"/>
                    </w:rPr>
                  </w:pPr>
                </w:p>
              </w:tc>
            </w:tr>
          </w:tbl>
          <w:p w:rsidR="005C379B" w:rsidRDefault="005C379B" w:rsidP="00D7790D">
            <w:pPr>
              <w:spacing w:line="266" w:lineRule="exact"/>
              <w:rPr>
                <w:rFonts w:ascii="Arial Standaard" w:hAnsi="Arial Standaard" w:cs="Arial Standaard"/>
              </w:rPr>
            </w:pPr>
          </w:p>
        </w:tc>
      </w:tr>
      <w:tr w:rsidR="005C379B">
        <w:tc>
          <w:tcPr>
            <w:tcW w:w="9000" w:type="dxa"/>
            <w:shd w:val="clear" w:color="auto" w:fill="E0E0E0"/>
          </w:tcPr>
          <w:p w:rsidR="005C379B" w:rsidRPr="00733144" w:rsidRDefault="005C379B" w:rsidP="00D7790D">
            <w:pPr>
              <w:spacing w:line="266" w:lineRule="exact"/>
              <w:rPr>
                <w:rFonts w:ascii="Arial Standaard" w:hAnsi="Arial Standaard" w:cs="Arial Standaard"/>
                <w:b/>
              </w:rPr>
            </w:pPr>
            <w:r w:rsidRPr="00733144">
              <w:rPr>
                <w:rFonts w:ascii="Arial Standaard" w:hAnsi="Arial Standaard" w:cs="Arial Standaard"/>
                <w:b/>
              </w:rPr>
              <w:t xml:space="preserve">Conclusies </w:t>
            </w:r>
            <w:r>
              <w:rPr>
                <w:rFonts w:ascii="Arial Standaard" w:hAnsi="Arial Standaard" w:cs="Arial Standaard"/>
                <w:b/>
              </w:rPr>
              <w:t xml:space="preserve">voor het platform </w:t>
            </w:r>
            <w:r w:rsidR="001F3244">
              <w:rPr>
                <w:rFonts w:ascii="Arial Standaard" w:hAnsi="Arial Standaard" w:cs="Arial Standaard"/>
                <w:b/>
              </w:rPr>
              <w:t>–</w:t>
            </w:r>
            <w:r>
              <w:rPr>
                <w:rFonts w:ascii="Arial Standaard" w:hAnsi="Arial Standaard" w:cs="Arial Standaard"/>
                <w:b/>
              </w:rPr>
              <w:t xml:space="preserve"> POKB</w:t>
            </w:r>
          </w:p>
        </w:tc>
      </w:tr>
      <w:tr w:rsidR="005C379B">
        <w:tc>
          <w:tcPr>
            <w:tcW w:w="9000" w:type="dxa"/>
            <w:tcBorders>
              <w:bottom w:val="single" w:sz="4" w:space="0" w:color="auto"/>
            </w:tcBorders>
          </w:tcPr>
          <w:p w:rsidR="00301D34" w:rsidRDefault="00301D34" w:rsidP="00301D34">
            <w:pPr>
              <w:spacing w:line="266" w:lineRule="exact"/>
              <w:rPr>
                <w:rFonts w:ascii="Arial Standaard" w:hAnsi="Arial Standaard" w:cs="Arial Standaard"/>
              </w:rPr>
            </w:pPr>
          </w:p>
          <w:p w:rsidR="00301D34" w:rsidRDefault="00301D34" w:rsidP="00301D34">
            <w:pPr>
              <w:spacing w:line="266" w:lineRule="exact"/>
              <w:rPr>
                <w:rFonts w:ascii="Arial Standaard" w:hAnsi="Arial Standaard" w:cs="Arial Standaard"/>
              </w:rPr>
            </w:pPr>
          </w:p>
          <w:p w:rsidR="00301D34" w:rsidRDefault="00301D34" w:rsidP="00301D34">
            <w:pPr>
              <w:spacing w:line="266" w:lineRule="exact"/>
              <w:rPr>
                <w:rFonts w:ascii="Arial Standaard" w:hAnsi="Arial Standaard" w:cs="Arial Standaard"/>
              </w:rPr>
            </w:pPr>
          </w:p>
          <w:p w:rsidR="00301D34" w:rsidRDefault="00301D34" w:rsidP="00301D34">
            <w:pPr>
              <w:spacing w:line="266" w:lineRule="exact"/>
              <w:rPr>
                <w:rFonts w:ascii="Arial Standaard" w:hAnsi="Arial Standaard" w:cs="Arial Standaard"/>
              </w:rPr>
            </w:pPr>
          </w:p>
        </w:tc>
      </w:tr>
      <w:tr w:rsidR="005C379B">
        <w:tc>
          <w:tcPr>
            <w:tcW w:w="9000" w:type="dxa"/>
            <w:shd w:val="clear" w:color="auto" w:fill="E0E0E0"/>
          </w:tcPr>
          <w:p w:rsidR="005C379B" w:rsidRPr="00733144" w:rsidRDefault="005C379B" w:rsidP="00D7790D">
            <w:pPr>
              <w:spacing w:line="266" w:lineRule="exact"/>
              <w:rPr>
                <w:rFonts w:ascii="Arial Standaard" w:hAnsi="Arial Standaard" w:cs="Arial Standaard"/>
                <w:b/>
              </w:rPr>
            </w:pPr>
            <w:r>
              <w:rPr>
                <w:rFonts w:ascii="Arial Standaard" w:hAnsi="Arial Standaard" w:cs="Arial Standaard"/>
                <w:b/>
              </w:rPr>
              <w:t>Best Practices kwaliteitszorg bodembeheer</w:t>
            </w:r>
          </w:p>
        </w:tc>
      </w:tr>
      <w:tr w:rsidR="005C379B">
        <w:tc>
          <w:tcPr>
            <w:tcW w:w="9000" w:type="dxa"/>
            <w:tcBorders>
              <w:bottom w:val="single" w:sz="4" w:space="0" w:color="auto"/>
            </w:tcBorders>
          </w:tcPr>
          <w:p w:rsidR="005C379B" w:rsidRDefault="005C379B" w:rsidP="00301D34">
            <w:pPr>
              <w:spacing w:line="266" w:lineRule="exact"/>
              <w:rPr>
                <w:rFonts w:ascii="Arial Standaard" w:hAnsi="Arial Standaard" w:cs="Arial Standaard"/>
              </w:rPr>
            </w:pPr>
          </w:p>
          <w:p w:rsidR="00301D34" w:rsidRDefault="00301D34" w:rsidP="00301D34">
            <w:pPr>
              <w:spacing w:line="266" w:lineRule="exact"/>
              <w:rPr>
                <w:rFonts w:ascii="Arial Standaard" w:hAnsi="Arial Standaard" w:cs="Arial Standaard"/>
              </w:rPr>
            </w:pPr>
          </w:p>
          <w:p w:rsidR="00301D34" w:rsidRDefault="00301D34" w:rsidP="00301D34">
            <w:pPr>
              <w:spacing w:line="266" w:lineRule="exact"/>
              <w:rPr>
                <w:rFonts w:ascii="Arial Standaard" w:hAnsi="Arial Standaard" w:cs="Arial Standaard"/>
              </w:rPr>
            </w:pPr>
          </w:p>
          <w:p w:rsidR="00301D34" w:rsidRDefault="00301D34" w:rsidP="00301D34">
            <w:pPr>
              <w:spacing w:line="266" w:lineRule="exact"/>
              <w:rPr>
                <w:rFonts w:ascii="Arial Standaard" w:hAnsi="Arial Standaard" w:cs="Arial Standaard"/>
              </w:rPr>
            </w:pPr>
          </w:p>
          <w:p w:rsidR="00301D34" w:rsidRDefault="00301D34" w:rsidP="00301D34">
            <w:pPr>
              <w:spacing w:line="266" w:lineRule="exact"/>
              <w:rPr>
                <w:rFonts w:ascii="Arial Standaard" w:hAnsi="Arial Standaard" w:cs="Arial Standaard"/>
              </w:rPr>
            </w:pPr>
          </w:p>
          <w:p w:rsidR="00301D34" w:rsidRDefault="00301D34" w:rsidP="00301D34">
            <w:pPr>
              <w:spacing w:line="266" w:lineRule="exact"/>
              <w:rPr>
                <w:rFonts w:ascii="Arial Standaard" w:hAnsi="Arial Standaard" w:cs="Arial Standaard"/>
              </w:rPr>
            </w:pPr>
          </w:p>
          <w:p w:rsidR="00301D34" w:rsidRDefault="00301D34" w:rsidP="00301D34">
            <w:pPr>
              <w:spacing w:line="266" w:lineRule="exact"/>
              <w:rPr>
                <w:rFonts w:ascii="Arial Standaard" w:hAnsi="Arial Standaard" w:cs="Arial Standaard"/>
              </w:rPr>
            </w:pPr>
          </w:p>
        </w:tc>
      </w:tr>
    </w:tbl>
    <w:p w:rsidR="005C379B" w:rsidRDefault="005C379B" w:rsidP="005C379B">
      <w:pPr>
        <w:spacing w:line="266" w:lineRule="exact"/>
        <w:jc w:val="both"/>
        <w:rPr>
          <w:rFonts w:ascii="Arial Standaard" w:hAnsi="Arial Standaard" w:cs="Arial Standaard"/>
        </w:rPr>
      </w:pPr>
    </w:p>
    <w:p w:rsidR="005C379B" w:rsidRDefault="005C379B" w:rsidP="005C37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66" w:lineRule="exact"/>
        <w:jc w:val="both"/>
        <w:rPr>
          <w:rFonts w:ascii="Arial Standaard" w:hAnsi="Arial Standaard" w:cs="Arial Standaard"/>
        </w:rPr>
      </w:pPr>
      <w:r>
        <w:rPr>
          <w:rFonts w:ascii="Arial Standaard" w:hAnsi="Arial Standaard" w:cs="Arial Standaard"/>
        </w:rPr>
        <w:t>Paraaf visitor (teamleider):</w:t>
      </w:r>
    </w:p>
    <w:p w:rsidR="005C379B" w:rsidRDefault="005C379B" w:rsidP="005C379B">
      <w:pPr>
        <w:spacing w:line="266" w:lineRule="exact"/>
        <w:jc w:val="both"/>
        <w:rPr>
          <w:rFonts w:ascii="Arial Standaard" w:hAnsi="Arial Standaard" w:cs="Arial Standaard"/>
        </w:rPr>
      </w:pPr>
    </w:p>
    <w:p w:rsidR="005C379B" w:rsidRDefault="005C379B" w:rsidP="005C379B">
      <w:pPr>
        <w:rPr>
          <w:rFonts w:ascii="Arial Standaard" w:hAnsi="Arial Standaard" w:cs="Arial Standaard"/>
        </w:rPr>
      </w:pPr>
      <w:r>
        <w:rPr>
          <w:rFonts w:ascii="Arial Standaard" w:hAnsi="Arial Standaard" w:cs="Arial Standaard"/>
        </w:rPr>
        <w:t>Datum:</w:t>
      </w:r>
    </w:p>
    <w:p w:rsidR="00CA637A" w:rsidRDefault="00CA637A" w:rsidP="00291942"/>
    <w:sectPr w:rsidR="00CA637A" w:rsidSect="00633651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C5" w:rsidRDefault="002D14C5">
      <w:r>
        <w:separator/>
      </w:r>
    </w:p>
  </w:endnote>
  <w:endnote w:type="continuationSeparator" w:id="0">
    <w:p w:rsidR="002D14C5" w:rsidRDefault="002D1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Standa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Standa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2" w:type="dxa"/>
      <w:tblInd w:w="70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51"/>
      <w:gridCol w:w="6024"/>
      <w:gridCol w:w="1489"/>
      <w:gridCol w:w="1488"/>
    </w:tblGrid>
    <w:tr w:rsidR="00376207">
      <w:tblPrEx>
        <w:tblCellMar>
          <w:top w:w="0" w:type="dxa"/>
          <w:bottom w:w="0" w:type="dxa"/>
        </w:tblCellMar>
      </w:tblPrEx>
      <w:trPr>
        <w:cantSplit/>
      </w:trPr>
      <w:tc>
        <w:tcPr>
          <w:tcW w:w="851" w:type="dxa"/>
          <w:tcBorders>
            <w:top w:val="single" w:sz="6" w:space="0" w:color="auto"/>
          </w:tcBorders>
        </w:tcPr>
        <w:p w:rsidR="00376207" w:rsidRDefault="00376207" w:rsidP="006A71DE">
          <w:pPr>
            <w:pStyle w:val="Voettekst"/>
            <w:rPr>
              <w:rFonts w:ascii="Arial" w:hAnsi="Arial"/>
              <w:sz w:val="18"/>
            </w:rPr>
          </w:pPr>
        </w:p>
      </w:tc>
      <w:tc>
        <w:tcPr>
          <w:tcW w:w="6024" w:type="dxa"/>
          <w:tcBorders>
            <w:top w:val="single" w:sz="6" w:space="0" w:color="auto"/>
          </w:tcBorders>
        </w:tcPr>
        <w:p w:rsidR="00376207" w:rsidRDefault="00376207" w:rsidP="006A71DE">
          <w:pPr>
            <w:pStyle w:val="Voettekst"/>
            <w:rPr>
              <w:rFonts w:ascii="Arial" w:hAnsi="Arial"/>
              <w:sz w:val="18"/>
            </w:rPr>
          </w:pPr>
        </w:p>
      </w:tc>
      <w:tc>
        <w:tcPr>
          <w:tcW w:w="1489" w:type="dxa"/>
          <w:tcBorders>
            <w:top w:val="single" w:sz="6" w:space="0" w:color="auto"/>
          </w:tcBorders>
        </w:tcPr>
        <w:p w:rsidR="00376207" w:rsidRDefault="00376207" w:rsidP="006A71DE">
          <w:pPr>
            <w:pStyle w:val="Voettekst"/>
            <w:rPr>
              <w:rFonts w:ascii="Arial" w:hAnsi="Arial"/>
              <w:sz w:val="18"/>
            </w:rPr>
          </w:pPr>
        </w:p>
      </w:tc>
      <w:tc>
        <w:tcPr>
          <w:tcW w:w="1488" w:type="dxa"/>
          <w:tcBorders>
            <w:top w:val="single" w:sz="6" w:space="0" w:color="auto"/>
          </w:tcBorders>
        </w:tcPr>
        <w:p w:rsidR="00376207" w:rsidRDefault="00376207" w:rsidP="006A71DE">
          <w:pPr>
            <w:pStyle w:val="Voettekst"/>
            <w:rPr>
              <w:rFonts w:ascii="Arial" w:hAnsi="Arial"/>
              <w:sz w:val="18"/>
            </w:rPr>
          </w:pPr>
        </w:p>
        <w:p w:rsidR="00376207" w:rsidRDefault="00376207" w:rsidP="006A71DE">
          <w:pPr>
            <w:pStyle w:val="Voetteks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Pagina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580895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van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580895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376207" w:rsidRPr="00475D75" w:rsidRDefault="00376207" w:rsidP="00475D7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C5" w:rsidRDefault="002D14C5">
      <w:r>
        <w:separator/>
      </w:r>
    </w:p>
  </w:footnote>
  <w:footnote w:type="continuationSeparator" w:id="0">
    <w:p w:rsidR="002D14C5" w:rsidRDefault="002D1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07" w:rsidRPr="00482B69" w:rsidRDefault="00580895" w:rsidP="00475D75">
    <w:pPr>
      <w:pStyle w:val="Koptekst"/>
      <w:rPr>
        <w:rFonts w:ascii="Arial" w:hAnsi="Arial" w:cs="Arial"/>
        <w:sz w:val="16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4249420</wp:posOffset>
          </wp:positionV>
          <wp:extent cx="612140" cy="1412240"/>
          <wp:effectExtent l="19050" t="0" r="0" b="0"/>
          <wp:wrapNone/>
          <wp:docPr id="1" name="Afbeelding 1" descr="sikb-logo-2004 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kb-logo-2004 blau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1412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6207" w:rsidRPr="00475D75">
      <w:rPr>
        <w:rFonts w:ascii="Arial" w:hAnsi="Arial" w:cs="Arial"/>
        <w:sz w:val="16"/>
      </w:rPr>
      <w:t xml:space="preserve"> </w:t>
    </w:r>
    <w:r w:rsidR="00376207" w:rsidRPr="00482B69">
      <w:rPr>
        <w:rFonts w:ascii="Arial" w:hAnsi="Arial" w:cs="Arial"/>
        <w:sz w:val="16"/>
      </w:rPr>
      <w:t xml:space="preserve">SIKB </w:t>
    </w:r>
    <w:r w:rsidR="00376207">
      <w:rPr>
        <w:rFonts w:ascii="Arial" w:hAnsi="Arial" w:cs="Arial"/>
        <w:sz w:val="16"/>
      </w:rPr>
      <w:t xml:space="preserve">Model verslag </w:t>
    </w:r>
    <w:r w:rsidR="00376207" w:rsidRPr="00482B69">
      <w:rPr>
        <w:rFonts w:ascii="Arial" w:hAnsi="Arial" w:cs="Arial"/>
        <w:sz w:val="16"/>
      </w:rPr>
      <w:t xml:space="preserve">visitatie,  versie 1.0, februari 2007 </w:t>
    </w:r>
  </w:p>
  <w:p w:rsidR="00376207" w:rsidRDefault="00376207" w:rsidP="00475D7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72FA"/>
    <w:multiLevelType w:val="hybridMultilevel"/>
    <w:tmpl w:val="82DA7A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9715E"/>
    <w:multiLevelType w:val="hybridMultilevel"/>
    <w:tmpl w:val="A356C2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A60F3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DE62FA"/>
    <w:multiLevelType w:val="hybridMultilevel"/>
    <w:tmpl w:val="57D26C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ED51BE"/>
    <w:multiLevelType w:val="hybridMultilevel"/>
    <w:tmpl w:val="3392CA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57774D"/>
    <w:multiLevelType w:val="hybridMultilevel"/>
    <w:tmpl w:val="8FAC2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3852C4"/>
    <w:multiLevelType w:val="hybridMultilevel"/>
    <w:tmpl w:val="E96206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F107A"/>
    <w:multiLevelType w:val="hybridMultilevel"/>
    <w:tmpl w:val="8D1E5B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1A0F9F"/>
    <w:multiLevelType w:val="hybridMultilevel"/>
    <w:tmpl w:val="3E965244"/>
    <w:lvl w:ilvl="0" w:tplc="3FFC1C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1112"/>
    <w:rsid w:val="00013172"/>
    <w:rsid w:val="00063D6F"/>
    <w:rsid w:val="000B7A4A"/>
    <w:rsid w:val="000D32BE"/>
    <w:rsid w:val="00107CD2"/>
    <w:rsid w:val="001369C2"/>
    <w:rsid w:val="00185879"/>
    <w:rsid w:val="001906DC"/>
    <w:rsid w:val="00190DA7"/>
    <w:rsid w:val="001B547F"/>
    <w:rsid w:val="001F3244"/>
    <w:rsid w:val="001F6D17"/>
    <w:rsid w:val="002015C7"/>
    <w:rsid w:val="00277AAC"/>
    <w:rsid w:val="00284B8C"/>
    <w:rsid w:val="00291942"/>
    <w:rsid w:val="002D14C5"/>
    <w:rsid w:val="00301BDE"/>
    <w:rsid w:val="00301D34"/>
    <w:rsid w:val="0033320E"/>
    <w:rsid w:val="003456FB"/>
    <w:rsid w:val="003654A6"/>
    <w:rsid w:val="00376207"/>
    <w:rsid w:val="003C0BAB"/>
    <w:rsid w:val="004736CB"/>
    <w:rsid w:val="00475D75"/>
    <w:rsid w:val="004C6EF4"/>
    <w:rsid w:val="004D2A42"/>
    <w:rsid w:val="004E7E4F"/>
    <w:rsid w:val="00542C7C"/>
    <w:rsid w:val="005631B2"/>
    <w:rsid w:val="00573073"/>
    <w:rsid w:val="00580895"/>
    <w:rsid w:val="005820D7"/>
    <w:rsid w:val="00591157"/>
    <w:rsid w:val="0059715A"/>
    <w:rsid w:val="005A18A8"/>
    <w:rsid w:val="005A78AF"/>
    <w:rsid w:val="005C379B"/>
    <w:rsid w:val="005C51E2"/>
    <w:rsid w:val="00624025"/>
    <w:rsid w:val="00633651"/>
    <w:rsid w:val="0065792A"/>
    <w:rsid w:val="006840F8"/>
    <w:rsid w:val="00685B39"/>
    <w:rsid w:val="006A71DE"/>
    <w:rsid w:val="006F17DC"/>
    <w:rsid w:val="00704E6F"/>
    <w:rsid w:val="007065BB"/>
    <w:rsid w:val="0070686B"/>
    <w:rsid w:val="00726C75"/>
    <w:rsid w:val="00732456"/>
    <w:rsid w:val="007A4E25"/>
    <w:rsid w:val="007A6FAC"/>
    <w:rsid w:val="007D39BC"/>
    <w:rsid w:val="00811796"/>
    <w:rsid w:val="00831209"/>
    <w:rsid w:val="00891821"/>
    <w:rsid w:val="008C53AB"/>
    <w:rsid w:val="009130E5"/>
    <w:rsid w:val="00924566"/>
    <w:rsid w:val="00933AE9"/>
    <w:rsid w:val="00935A76"/>
    <w:rsid w:val="009805AD"/>
    <w:rsid w:val="00995108"/>
    <w:rsid w:val="009F2346"/>
    <w:rsid w:val="00A3144D"/>
    <w:rsid w:val="00A631EE"/>
    <w:rsid w:val="00A94F74"/>
    <w:rsid w:val="00AA506B"/>
    <w:rsid w:val="00B0476B"/>
    <w:rsid w:val="00B72B6E"/>
    <w:rsid w:val="00BC3AC8"/>
    <w:rsid w:val="00BE4955"/>
    <w:rsid w:val="00C00F5B"/>
    <w:rsid w:val="00C27B1D"/>
    <w:rsid w:val="00C71D71"/>
    <w:rsid w:val="00C82B1A"/>
    <w:rsid w:val="00CA1223"/>
    <w:rsid w:val="00CA637A"/>
    <w:rsid w:val="00CD74D3"/>
    <w:rsid w:val="00CF1112"/>
    <w:rsid w:val="00D30490"/>
    <w:rsid w:val="00D45964"/>
    <w:rsid w:val="00D71C63"/>
    <w:rsid w:val="00D7790D"/>
    <w:rsid w:val="00E85D6C"/>
    <w:rsid w:val="00EA0EFC"/>
    <w:rsid w:val="00EB3EBD"/>
    <w:rsid w:val="00EF7ECC"/>
    <w:rsid w:val="00F00FA4"/>
    <w:rsid w:val="00F35F63"/>
    <w:rsid w:val="00F40B85"/>
    <w:rsid w:val="00F54F9A"/>
    <w:rsid w:val="00FB3E6D"/>
    <w:rsid w:val="00FB5907"/>
    <w:rsid w:val="00FC1DF4"/>
    <w:rsid w:val="00FE312E"/>
    <w:rsid w:val="00FE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1112"/>
    <w:pPr>
      <w:autoSpaceDE w:val="0"/>
      <w:autoSpaceDN w:val="0"/>
      <w:adjustRightInd w:val="0"/>
    </w:pPr>
    <w:rPr>
      <w:rFonts w:ascii="Times New Roman Standaard" w:hAnsi="Times New Roman Standaard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CF1112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CF1112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F1112"/>
    <w:pPr>
      <w:autoSpaceDE w:val="0"/>
      <w:autoSpaceDN w:val="0"/>
      <w:adjustRightInd w:val="0"/>
    </w:pPr>
    <w:rPr>
      <w:rFonts w:ascii="Arial" w:hAnsi="Arial"/>
      <w:sz w:val="24"/>
      <w:szCs w:val="24"/>
      <w:lang w:val="nl-NL" w:eastAsia="nl-NL"/>
    </w:rPr>
  </w:style>
  <w:style w:type="paragraph" w:styleId="Koptekst">
    <w:name w:val="header"/>
    <w:basedOn w:val="Standaard"/>
    <w:rsid w:val="00CF1112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semiHidden/>
    <w:rsid w:val="00633651"/>
    <w:rPr>
      <w:sz w:val="16"/>
      <w:szCs w:val="16"/>
    </w:rPr>
  </w:style>
  <w:style w:type="paragraph" w:styleId="Tekstopmerking">
    <w:name w:val="annotation text"/>
    <w:basedOn w:val="Standaard"/>
    <w:semiHidden/>
    <w:rsid w:val="00633651"/>
  </w:style>
  <w:style w:type="paragraph" w:styleId="Onderwerpvanopmerking">
    <w:name w:val="annotation subject"/>
    <w:basedOn w:val="Tekstopmerking"/>
    <w:next w:val="Tekstopmerking"/>
    <w:semiHidden/>
    <w:rsid w:val="00633651"/>
    <w:rPr>
      <w:b/>
      <w:bCs/>
    </w:rPr>
  </w:style>
  <w:style w:type="paragraph" w:styleId="Ballontekst">
    <w:name w:val="Balloon Text"/>
    <w:basedOn w:val="Standaard"/>
    <w:semiHidden/>
    <w:rsid w:val="00633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Auditverslag ten behoeve van kwaliteitszorg</vt:lpstr>
    </vt:vector>
  </TitlesOfParts>
  <Company>Provincie Gelderland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Auditverslag ten behoeve van kwaliteitszorg</dc:title>
  <dc:creator>prust</dc:creator>
  <cp:lastModifiedBy>Hopstaken</cp:lastModifiedBy>
  <cp:revision>2</cp:revision>
  <cp:lastPrinted>2008-05-22T07:47:00Z</cp:lastPrinted>
  <dcterms:created xsi:type="dcterms:W3CDTF">2016-09-29T10:37:00Z</dcterms:created>
  <dcterms:modified xsi:type="dcterms:W3CDTF">2016-09-29T10:37:00Z</dcterms:modified>
</cp:coreProperties>
</file>